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17" w:rsidRPr="00173F97" w:rsidRDefault="009429C8">
      <w:pPr>
        <w:rPr>
          <w:b/>
        </w:rPr>
      </w:pPr>
      <w:r w:rsidRPr="00173F97">
        <w:rPr>
          <w:b/>
        </w:rPr>
        <w:t xml:space="preserve">FIRMATO IL CONTRATTO </w:t>
      </w:r>
      <w:proofErr w:type="spellStart"/>
      <w:r w:rsidRPr="00173F97">
        <w:rPr>
          <w:b/>
        </w:rPr>
        <w:t>DI</w:t>
      </w:r>
      <w:proofErr w:type="spellEnd"/>
      <w:r w:rsidRPr="00173F97">
        <w:rPr>
          <w:b/>
        </w:rPr>
        <w:t xml:space="preserve"> CONCESSIONE PER LA PROGETTAZIONE, REA</w:t>
      </w:r>
      <w:r w:rsidR="000D2499" w:rsidRPr="00173F97">
        <w:rPr>
          <w:b/>
        </w:rPr>
        <w:t xml:space="preserve">LIZZAZIONE E GESTIONE </w:t>
      </w:r>
      <w:proofErr w:type="spellStart"/>
      <w:r w:rsidR="000D2499" w:rsidRPr="00173F97">
        <w:rPr>
          <w:b/>
        </w:rPr>
        <w:t>DI</w:t>
      </w:r>
      <w:proofErr w:type="spellEnd"/>
      <w:r w:rsidR="000D2499" w:rsidRPr="00173F97">
        <w:rPr>
          <w:b/>
        </w:rPr>
        <w:t xml:space="preserve"> NUOVI </w:t>
      </w:r>
      <w:r w:rsidRPr="00173F97">
        <w:rPr>
          <w:b/>
        </w:rPr>
        <w:t xml:space="preserve">PARCHEGGI NEL COMUNE </w:t>
      </w:r>
      <w:proofErr w:type="spellStart"/>
      <w:r w:rsidRPr="00173F97">
        <w:rPr>
          <w:b/>
        </w:rPr>
        <w:t>DI</w:t>
      </w:r>
      <w:proofErr w:type="spellEnd"/>
      <w:r w:rsidRPr="00173F97">
        <w:rPr>
          <w:b/>
        </w:rPr>
        <w:t xml:space="preserve"> CASTAGNETO CARDUCCI</w:t>
      </w:r>
    </w:p>
    <w:p w:rsidR="009429C8" w:rsidRPr="00173F97" w:rsidRDefault="009429C8">
      <w:pPr>
        <w:rPr>
          <w:b/>
        </w:rPr>
      </w:pPr>
      <w:r w:rsidRPr="00173F97">
        <w:rPr>
          <w:b/>
        </w:rPr>
        <w:t>Grazie allo strumento della finanza di progetto, tra pubblico e privato nuovi investimenti per la riqualificazione del territorio</w:t>
      </w:r>
    </w:p>
    <w:p w:rsidR="009429C8" w:rsidRDefault="009429C8">
      <w:r>
        <w:t>Dopo un percorso durato oltre due anni, si è conclusa, o meglio è iniziata la concretizzazione di una serie di investimenti che interesseranno l’intero territorio comunale e che oltre alla realizzazione e riqualificazione di alcuni parcheggi esistenti,  vedranno il comp</w:t>
      </w:r>
      <w:r w:rsidR="00B60222">
        <w:t>imento di altre importanti opere pubbliche.</w:t>
      </w:r>
    </w:p>
    <w:p w:rsidR="009429C8" w:rsidRDefault="009429C8">
      <w:r>
        <w:t>Le aree a parcheggio interessate dall’operazione sono: area ex campo sportivo e ex bocciodromo a Castagneto Carducci, parcheggio viale dei Cipressi e Fonte dell’Aquila a Bolgheri, Piazzale Magel</w:t>
      </w:r>
      <w:r w:rsidR="007276EC">
        <w:t xml:space="preserve">lano e </w:t>
      </w:r>
      <w:r w:rsidR="00B60222">
        <w:t xml:space="preserve">area destinata a parcheggio </w:t>
      </w:r>
      <w:r w:rsidR="007276EC">
        <w:t>antistante il Forte e</w:t>
      </w:r>
      <w:r w:rsidR="000D2499">
        <w:t xml:space="preserve"> </w:t>
      </w:r>
      <w:r w:rsidR="00B60222">
        <w:t xml:space="preserve">in </w:t>
      </w:r>
      <w:r w:rsidR="007276EC">
        <w:t xml:space="preserve">loc. Il Seggio a Marina di Castagneto e parcheggio in loc. La Bassa a </w:t>
      </w:r>
      <w:proofErr w:type="spellStart"/>
      <w:r w:rsidR="007276EC">
        <w:t>Donoratico</w:t>
      </w:r>
      <w:proofErr w:type="spellEnd"/>
      <w:r w:rsidR="007276EC">
        <w:t>.</w:t>
      </w:r>
    </w:p>
    <w:p w:rsidR="00B60222" w:rsidRDefault="00B60222">
      <w:r>
        <w:t xml:space="preserve">Alla firma del contratto erano presenti oltre al Sindaco Fabio Tinti, l’Assessore ai Lavori Pubblici Roberto </w:t>
      </w:r>
      <w:proofErr w:type="spellStart"/>
      <w:r>
        <w:t>Callaioli</w:t>
      </w:r>
      <w:proofErr w:type="spellEnd"/>
      <w:r>
        <w:t xml:space="preserve">, il Responsabile Area 6 Progettazione arch. Lorenzo Mancinotti, e l’Avv. Di Donna Antonio, Direttore Generale della Società SIS di </w:t>
      </w:r>
      <w:proofErr w:type="spellStart"/>
      <w:r>
        <w:t>Corciano</w:t>
      </w:r>
      <w:proofErr w:type="spellEnd"/>
      <w:r>
        <w:t xml:space="preserve"> (PG) aggiudicataria dell’intervento.</w:t>
      </w:r>
    </w:p>
    <w:p w:rsidR="00B60222" w:rsidRDefault="00B60222">
      <w:r>
        <w:t>Con la firma del contratto si concretizza un progetto strategico per l’Amministrazione Comunal</w:t>
      </w:r>
      <w:r w:rsidR="000D2499">
        <w:t>e, afferma il Sindaco Tinti, che</w:t>
      </w:r>
      <w:r>
        <w:t xml:space="preserve"> caratterizza questa legislatura </w:t>
      </w:r>
      <w:r w:rsidR="007332E4">
        <w:t xml:space="preserve">e </w:t>
      </w:r>
      <w:r>
        <w:t>che tende a raggiungere obiettivi grazie alla sinergia tra pubblico/privato. L’utilizzo dello strumento della finanza di progetto consente, in un ottica di valorizzazione dell’interesse pubblico di andare a realizzare importanti interventi di cui ne trarranno beneficio tutti i cittadini e che da sol</w:t>
      </w:r>
      <w:r w:rsidR="000D2499">
        <w:t>o</w:t>
      </w:r>
      <w:r>
        <w:t xml:space="preserve"> il Comune non avrebbe potuto realizzare. Inoltre continua il Sindaco, in un momento di profonda crisi economica, essere riusciti a programmare una serie di investimenti sul territorio consente un movimento economico</w:t>
      </w:r>
      <w:r w:rsidR="007332E4">
        <w:t xml:space="preserve">, e una possibilità di sviluppo dell’economia (fortemente bloccata dal rispetto del patto di stabilità). Il progetto nel suo insieme contiene anche alcuni elementi importanti  di agevolazioni per i residenti e di spazi a vantaggio della collettività. </w:t>
      </w:r>
    </w:p>
    <w:p w:rsidR="007332E4" w:rsidRDefault="007332E4">
      <w:r>
        <w:t xml:space="preserve">Il contratto che oggi sottoscriviamo, afferma l’Assessore </w:t>
      </w:r>
      <w:proofErr w:type="spellStart"/>
      <w:r>
        <w:t>Callaioli</w:t>
      </w:r>
      <w:proofErr w:type="spellEnd"/>
      <w:r>
        <w:t>, è il risultato di un percorso che ha consentito attraverso la collaborazione di privati di andare a definire progetti e obiettivi che valorizzano l’intero territorio e che rappresentano importanti interventi di riqualificazione di tutte le frazioni del Comune. In pratica di tratta di interventi per un importo complessivo di oltre € 1.800.000,00 e che oltre ai parcheggi, prevedono la realizzazione a Castagneto capoluogo nell’area ex campo sportivo di un campo di gioco del calcio a 5, campo del gioco delle bocce, oltre ad interventi di servizio, la realizzazione di una pista ciclabile dal Residence Il Pino all’ufficio turistico a Marina di Castagneto Carducci, e l’intera nuova pavimentazione del centro storico di Bolgheri.</w:t>
      </w:r>
    </w:p>
    <w:p w:rsidR="000D2499" w:rsidRDefault="007332E4">
      <w:r>
        <w:t xml:space="preserve">Alla Società SIS quindi oltre alla completa progettazione e realizzazione delle opere spetterà la manutenzione ordinaria e straordinaria delle aree destinate a parcheggio, l’apposizione dei parcometri e della segnaletica, oltre naturalmente alla gestione dei parcheggi e l’introito dei relativi incassi. Proprio su questo aspetto, continua l’Assessore </w:t>
      </w:r>
      <w:proofErr w:type="spellStart"/>
      <w:r>
        <w:t>Callaioli</w:t>
      </w:r>
      <w:proofErr w:type="spellEnd"/>
      <w:r>
        <w:t xml:space="preserve">  sono state previste particolari agevolazioni per i residenti</w:t>
      </w:r>
      <w:r w:rsidR="000D2499">
        <w:t xml:space="preserve"> e importanti garanzie per la determinazione delle tariffe che dovranno essere comunque determinate in accordo con l’Amministrazione Comunale.</w:t>
      </w:r>
    </w:p>
    <w:p w:rsidR="007332E4" w:rsidRDefault="007332E4">
      <w:r>
        <w:t xml:space="preserve"> </w:t>
      </w:r>
      <w:r w:rsidR="000D2499">
        <w:t>Per la gestione dei parcheggi è previsto un canone annuo, che varia dai primi anni ai successivi fino a raggiungere il 22% a favore del Comune del totale degli incassi oltre al 47% delle sanzioni  emesse nei confronti dell’utenza.</w:t>
      </w:r>
    </w:p>
    <w:p w:rsidR="000D2499" w:rsidRDefault="000D2499">
      <w:r>
        <w:lastRenderedPageBreak/>
        <w:t>I tempi di realizzazione: una volta approvati i progetti esecutivi si potrà dare inizio ai primi interventi, mentre per gli altri soggetti a particolari vincoli, si dovranno attendere i pareri degli organi competenti; per la prima fase quindi si andrà all’aggiudicazione dei lavori a settembre/ottobre mentre per gli altri interventi la programmazione è per  l’inizio della stagione turistica 2014.</w:t>
      </w:r>
    </w:p>
    <w:p w:rsidR="004904A8" w:rsidRDefault="004904A8"/>
    <w:p w:rsidR="004904A8" w:rsidRDefault="004904A8">
      <w:r>
        <w:t>Castagneto Carducci, 22 gennaio 2013</w:t>
      </w:r>
    </w:p>
    <w:p w:rsidR="00173F97" w:rsidRDefault="00173F97"/>
    <w:p w:rsidR="00173F97" w:rsidRDefault="00173F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Responsabile Ufficio Stampa</w:t>
      </w:r>
    </w:p>
    <w:p w:rsidR="00173F97" w:rsidRDefault="00173F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Patrizia Toninelli</w:t>
      </w:r>
    </w:p>
    <w:p w:rsidR="007332E4" w:rsidRDefault="007332E4"/>
    <w:p w:rsidR="007276EC" w:rsidRDefault="007276EC"/>
    <w:sectPr w:rsidR="007276EC" w:rsidSect="00CD2F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29C8"/>
    <w:rsid w:val="000D2499"/>
    <w:rsid w:val="00173F97"/>
    <w:rsid w:val="00232AE3"/>
    <w:rsid w:val="004904A8"/>
    <w:rsid w:val="007276EC"/>
    <w:rsid w:val="007332E4"/>
    <w:rsid w:val="008D4C8A"/>
    <w:rsid w:val="009429C8"/>
    <w:rsid w:val="00B60222"/>
    <w:rsid w:val="00B911E7"/>
    <w:rsid w:val="00CD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F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p.toninelli</dc:creator>
  <cp:lastModifiedBy>p.toninelli</cp:lastModifiedBy>
  <cp:revision>2</cp:revision>
  <dcterms:created xsi:type="dcterms:W3CDTF">2013-01-24T07:07:00Z</dcterms:created>
  <dcterms:modified xsi:type="dcterms:W3CDTF">2013-01-24T07:07:00Z</dcterms:modified>
</cp:coreProperties>
</file>